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мая 2022 г. № 415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16 мая 2022 г. № 415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20.07.2012 № 580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с требованиями действующего законодательства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20.07.2012 № 580 «Об утверждении Административного регламента администрации городского округа город Воронеж по предоставлению муниципальной услуги «Выдача разрешения на право организации розничного рынка»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пункте 5 постановления слова «Антиликаторова А.А.» заменить словами «Бородину Л.В.».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«Выдача разрешения на право организации розничного рынка».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